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752" w:rsidRPr="00D865B8" w:rsidRDefault="00932F60" w:rsidP="0075575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sr-Cyrl-CS"/>
        </w:rPr>
      </w:pPr>
      <w:r w:rsidRPr="00D865B8">
        <w:rPr>
          <w:rFonts w:ascii="Times New Roman" w:eastAsia="Times New Roman" w:hAnsi="Times New Roman" w:cs="Times New Roman"/>
          <w:b/>
          <w:bCs/>
          <w:sz w:val="28"/>
          <w:szCs w:val="28"/>
          <w:lang w:val="sr-Cyrl-CS"/>
        </w:rPr>
        <w:t>Развој Катедре</w:t>
      </w:r>
      <w:r w:rsidR="00755752" w:rsidRPr="00D865B8">
        <w:rPr>
          <w:rFonts w:ascii="Times New Roman" w:eastAsia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="00D865B8">
        <w:rPr>
          <w:rFonts w:ascii="Times New Roman" w:eastAsia="Times New Roman" w:hAnsi="Times New Roman" w:cs="Times New Roman"/>
          <w:b/>
          <w:bCs/>
          <w:sz w:val="28"/>
          <w:szCs w:val="28"/>
          <w:lang w:val="sr-Cyrl-CS"/>
        </w:rPr>
        <w:t>и</w:t>
      </w:r>
      <w:r w:rsidR="00755752" w:rsidRPr="00D865B8">
        <w:rPr>
          <w:rFonts w:ascii="Times New Roman" w:eastAsia="Times New Roman" w:hAnsi="Times New Roman" w:cs="Times New Roman"/>
          <w:b/>
          <w:bCs/>
          <w:sz w:val="28"/>
          <w:szCs w:val="28"/>
          <w:lang w:val="sr-Cyrl-CS"/>
        </w:rPr>
        <w:t>скоришћавања шума</w:t>
      </w:r>
    </w:p>
    <w:p w:rsidR="00761679" w:rsidRPr="00D865B8" w:rsidRDefault="00761679" w:rsidP="0075575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sr-Cyrl-CS"/>
        </w:rPr>
      </w:pPr>
    </w:p>
    <w:p w:rsidR="00761679" w:rsidRPr="00D865B8" w:rsidRDefault="00395DE6" w:rsidP="00403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Матична област којом се </w:t>
      </w:r>
      <w:r w:rsidR="00761679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данас </w:t>
      </w:r>
      <w:r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бави Катедра 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D865B8">
        <w:rPr>
          <w:rFonts w:ascii="Times New Roman" w:hAnsi="Times New Roman" w:cs="Times New Roman"/>
          <w:sz w:val="24"/>
          <w:szCs w:val="24"/>
          <w:lang w:val="sr-Cyrl-CS"/>
        </w:rPr>
        <w:t>скоришћавања шу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ма је од оснивања Пољопривредно‑</w:t>
      </w:r>
      <w:r w:rsidRPr="00D865B8">
        <w:rPr>
          <w:rFonts w:ascii="Times New Roman" w:hAnsi="Times New Roman" w:cs="Times New Roman"/>
          <w:sz w:val="24"/>
          <w:szCs w:val="24"/>
          <w:lang w:val="sr-Cyrl-CS"/>
        </w:rPr>
        <w:t>шумарског факултета Универзитета у Београду била саставни део наставног програма за буд</w:t>
      </w:r>
      <w:r w:rsidR="006C3D04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уће инжењере шумарства. Заслуге за промоцију ове наставне и научне дисциплине </w:t>
      </w:r>
      <w:r w:rsidR="00761679" w:rsidRPr="00D865B8">
        <w:rPr>
          <w:rFonts w:ascii="Times New Roman" w:hAnsi="Times New Roman" w:cs="Times New Roman"/>
          <w:sz w:val="24"/>
          <w:szCs w:val="24"/>
          <w:lang w:val="sr-Cyrl-CS"/>
        </w:rPr>
        <w:t>припадају</w:t>
      </w:r>
      <w:r w:rsidR="006C3D04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 др Ђоки Јовановићу, дипломцу и доктору наука Шумарског факултета из Тибингена у Не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мачкој и оснивачу Пољопривредно‑</w:t>
      </w:r>
      <w:r w:rsidR="006C3D04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шумарског факултета Универзитета у Београду. </w:t>
      </w:r>
      <w:r w:rsidR="00761679" w:rsidRPr="00D865B8">
        <w:rPr>
          <w:rFonts w:ascii="Times New Roman" w:hAnsi="Times New Roman" w:cs="Times New Roman"/>
          <w:sz w:val="24"/>
          <w:szCs w:val="24"/>
          <w:lang w:val="sr-Cyrl-CS"/>
        </w:rPr>
        <w:t>Након десетак година рада, т</w:t>
      </w:r>
      <w:r w:rsidR="006C3D04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оком тридесетих година прошлог века долази до реорганизације на 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Ф</w:t>
      </w:r>
      <w:r w:rsidR="006C3D04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акултету и оснивања </w:t>
      </w:r>
      <w:r w:rsidR="00761679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првих 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6C3D04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авода и 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6C3D04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абинета. Од четири шумарска 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завода</w:t>
      </w:r>
      <w:r w:rsidR="006C3D04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 један је био Завод за 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6C3D04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скоришћавање шума, а један од пет 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6C3D04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абинета је био Кабинет за шумска транспортна средства и пољопривредно и шумарско грађевинарство. </w:t>
      </w:r>
      <w:r w:rsidR="00CA26B2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Оснивање Завода за 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CA26B2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скоришћавање шума и Кабинета за шумска транспортна средства се сматра званичним почетком рада наше Катедре. </w:t>
      </w:r>
    </w:p>
    <w:p w:rsidR="00761679" w:rsidRPr="00D865B8" w:rsidRDefault="00CA26B2" w:rsidP="00403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865B8">
        <w:rPr>
          <w:rFonts w:ascii="Times New Roman" w:hAnsi="Times New Roman" w:cs="Times New Roman"/>
          <w:sz w:val="24"/>
          <w:szCs w:val="24"/>
          <w:lang w:val="sr-Cyrl-CS"/>
        </w:rPr>
        <w:t>Након Другог светског рата је дошло до раздвајања шумарских и пољопривредних дисциплина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 што је резултирало оснивањем самосталног Шумарског факу</w:t>
      </w:r>
      <w:r w:rsidR="008A10B5">
        <w:rPr>
          <w:rFonts w:ascii="Times New Roman" w:hAnsi="Times New Roman" w:cs="Times New Roman"/>
          <w:sz w:val="24"/>
          <w:szCs w:val="24"/>
          <w:lang w:val="sr-Cyrl-CS"/>
        </w:rPr>
        <w:t xml:space="preserve">лтета Универзитета у Београду. </w:t>
      </w:r>
      <w:r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У Оснивачком акту самосталног Шумарског факултета из 1949. године је одлучено да се сродне наставне и научне дисциплине организују по 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атедрама, </w:t>
      </w:r>
      <w:r w:rsidR="006C3D04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те се тако, међу осталим, формира и Катедра 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6C3D04" w:rsidRPr="00D865B8">
        <w:rPr>
          <w:rFonts w:ascii="Times New Roman" w:hAnsi="Times New Roman" w:cs="Times New Roman"/>
          <w:sz w:val="24"/>
          <w:szCs w:val="24"/>
          <w:lang w:val="sr-Cyrl-CS"/>
        </w:rPr>
        <w:t>скоришћавања шума, са наставним предметима: Искоришћавање шума, Механичка прерада дрвета, Технологија дрвета, Опште и шумско машинство и Ловна привреда, као и Катедра шумског транспорта и грађевинарства, са наставним предметима: Шумска транспортна средства, Шумско грађевинарство, Техничка механика, Нацртна геометрија и Виша математика.</w:t>
      </w:r>
      <w:bookmarkStart w:id="0" w:name="_GoBack"/>
      <w:bookmarkEnd w:id="0"/>
      <w:r w:rsidR="00D865B8">
        <w:rPr>
          <w:rFonts w:ascii="Times New Roman" w:hAnsi="Times New Roman" w:cs="Times New Roman"/>
          <w:sz w:val="24"/>
          <w:szCs w:val="24"/>
          <w:lang w:val="sr-Cyrl-CS"/>
        </w:rPr>
        <w:t xml:space="preserve"> У годинама које су следиле</w:t>
      </w:r>
      <w:r w:rsidR="00761679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 ове две 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761679" w:rsidRPr="00D865B8">
        <w:rPr>
          <w:rFonts w:ascii="Times New Roman" w:hAnsi="Times New Roman" w:cs="Times New Roman"/>
          <w:sz w:val="24"/>
          <w:szCs w:val="24"/>
          <w:lang w:val="sr-Cyrl-CS"/>
        </w:rPr>
        <w:t>атедре су обједињаване или раздвајане, док се број наставних предмета повећавао или смањивао у зависности од различитих разлога.</w:t>
      </w:r>
    </w:p>
    <w:p w:rsidR="00755752" w:rsidRPr="00D865B8" w:rsidRDefault="00755752" w:rsidP="00403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У формирању и раду Шумарског факултета и матичних 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катедри</w:t>
      </w:r>
      <w:r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 велики допринос су дали бројни наставници, сарадници и помоћно техничко особље. Од самог почетка, на коме је био проф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 др Ђока Јовановић, </w:t>
      </w:r>
      <w:r w:rsidR="00D865B8">
        <w:rPr>
          <w:rFonts w:ascii="Times New Roman" w:hAnsi="Times New Roman" w:cs="Times New Roman"/>
          <w:sz w:val="24"/>
          <w:szCs w:val="24"/>
          <w:lang w:val="sr-Cyrl-CS"/>
        </w:rPr>
        <w:t>један од оснивача Пољопривредно‑</w:t>
      </w:r>
      <w:r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шумарског факултета, па до данас, до наставника и сарадника који настављају и дограђују оно што су започели њихови претходници, основни мото </w:t>
      </w:r>
      <w:r w:rsidR="00CA26B2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Катедре </w:t>
      </w:r>
      <w:r w:rsidR="008A10B5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CA26B2" w:rsidRPr="00D865B8">
        <w:rPr>
          <w:rFonts w:ascii="Times New Roman" w:hAnsi="Times New Roman" w:cs="Times New Roman"/>
          <w:sz w:val="24"/>
          <w:szCs w:val="24"/>
          <w:lang w:val="sr-Cyrl-CS"/>
        </w:rPr>
        <w:t xml:space="preserve">скоришћавања шума </w:t>
      </w:r>
      <w:r w:rsidRPr="00D865B8">
        <w:rPr>
          <w:rFonts w:ascii="Times New Roman" w:hAnsi="Times New Roman" w:cs="Times New Roman"/>
          <w:sz w:val="24"/>
          <w:szCs w:val="24"/>
          <w:lang w:val="sr-Cyrl-CS"/>
        </w:rPr>
        <w:t>је унапређење образовног процеса и шумарске струке уопште.</w:t>
      </w:r>
    </w:p>
    <w:p w:rsidR="00B57897" w:rsidRPr="00D865B8" w:rsidRDefault="00B57897" w:rsidP="004033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B57897" w:rsidRPr="00D865B8" w:rsidSect="00B57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55752"/>
    <w:rsid w:val="00181E4A"/>
    <w:rsid w:val="00395DE6"/>
    <w:rsid w:val="003B223D"/>
    <w:rsid w:val="004033B0"/>
    <w:rsid w:val="005F6A00"/>
    <w:rsid w:val="006C3D04"/>
    <w:rsid w:val="00755752"/>
    <w:rsid w:val="00761679"/>
    <w:rsid w:val="008A10B5"/>
    <w:rsid w:val="008D19E6"/>
    <w:rsid w:val="00932F60"/>
    <w:rsid w:val="009354DE"/>
    <w:rsid w:val="00B57897"/>
    <w:rsid w:val="00C10DA6"/>
    <w:rsid w:val="00CA26B2"/>
    <w:rsid w:val="00D865B8"/>
    <w:rsid w:val="00D9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D04AD8-2FEA-471E-B4BD-70098D45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897"/>
  </w:style>
  <w:style w:type="paragraph" w:styleId="Heading2">
    <w:name w:val="heading 2"/>
    <w:basedOn w:val="Normal"/>
    <w:link w:val="Heading2Char"/>
    <w:uiPriority w:val="9"/>
    <w:qFormat/>
    <w:rsid w:val="007557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5575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55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Vukan</dc:creator>
  <cp:lastModifiedBy>Radni</cp:lastModifiedBy>
  <cp:revision>3</cp:revision>
  <dcterms:created xsi:type="dcterms:W3CDTF">2016-10-19T08:29:00Z</dcterms:created>
  <dcterms:modified xsi:type="dcterms:W3CDTF">2017-01-29T09:23:00Z</dcterms:modified>
</cp:coreProperties>
</file>